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13CF" w:rsidRPr="00FE2C86" w:rsidRDefault="00552275">
      <w:pPr>
        <w:pStyle w:val="NoSpacing1"/>
        <w:rPr>
          <w:rFonts w:ascii="Times New Roman" w:hAnsi="Times New Roman"/>
          <w:b/>
          <w:sz w:val="24"/>
          <w:szCs w:val="24"/>
          <w:lang w:val="ro-RO"/>
        </w:rPr>
      </w:pPr>
      <w:r w:rsidRPr="00FE2C86">
        <w:rPr>
          <w:rFonts w:ascii="Times New Roman" w:hAnsi="Times New Roman"/>
          <w:b/>
          <w:sz w:val="24"/>
          <w:szCs w:val="24"/>
          <w:lang w:val="ro-RO"/>
        </w:rPr>
        <w:t>ROMÂNIA</w:t>
      </w:r>
    </w:p>
    <w:p w:rsidR="00F413CF" w:rsidRPr="00FE2C86" w:rsidRDefault="00552275">
      <w:pPr>
        <w:pStyle w:val="NoSpacing1"/>
        <w:rPr>
          <w:rFonts w:ascii="Times New Roman" w:hAnsi="Times New Roman"/>
          <w:b/>
          <w:sz w:val="24"/>
          <w:szCs w:val="24"/>
          <w:lang w:val="ro-RO"/>
        </w:rPr>
      </w:pPr>
      <w:r w:rsidRPr="00FE2C86">
        <w:rPr>
          <w:rFonts w:ascii="Times New Roman" w:hAnsi="Times New Roman"/>
          <w:b/>
          <w:sz w:val="24"/>
          <w:szCs w:val="24"/>
          <w:lang w:val="ro-RO"/>
        </w:rPr>
        <w:t>JUDEȚUL  BIHOR</w:t>
      </w:r>
    </w:p>
    <w:p w:rsidR="00F413CF" w:rsidRPr="00FE2C86" w:rsidRDefault="00552275">
      <w:pPr>
        <w:pStyle w:val="NoSpacing1"/>
        <w:rPr>
          <w:rFonts w:ascii="Times New Roman" w:hAnsi="Times New Roman"/>
          <w:b/>
          <w:sz w:val="24"/>
          <w:szCs w:val="24"/>
          <w:lang w:val="ro-RO"/>
        </w:rPr>
      </w:pPr>
      <w:r w:rsidRPr="00FE2C86">
        <w:rPr>
          <w:rFonts w:ascii="Times New Roman" w:hAnsi="Times New Roman"/>
          <w:b/>
          <w:sz w:val="24"/>
          <w:szCs w:val="24"/>
          <w:lang w:val="ro-RO"/>
        </w:rPr>
        <w:t>COMUNA OȘORHEI</w:t>
      </w:r>
    </w:p>
    <w:p w:rsidR="00F413CF" w:rsidRPr="00FE2C86" w:rsidRDefault="00772B7B">
      <w:pPr>
        <w:pStyle w:val="NoSpacing1"/>
        <w:rPr>
          <w:rFonts w:ascii="Times New Roman" w:hAnsi="Times New Roman"/>
          <w:b/>
          <w:sz w:val="24"/>
          <w:szCs w:val="24"/>
          <w:lang w:val="ro-RO"/>
        </w:rPr>
      </w:pPr>
      <w:r w:rsidRPr="00FE2C86">
        <w:rPr>
          <w:rFonts w:ascii="Times New Roman" w:hAnsi="Times New Roman"/>
          <w:b/>
          <w:sz w:val="24"/>
          <w:szCs w:val="24"/>
          <w:lang w:val="ro-RO"/>
        </w:rPr>
        <w:t>Nr</w:t>
      </w:r>
      <w:r w:rsidR="00552275" w:rsidRPr="00FE2C86">
        <w:rPr>
          <w:rFonts w:ascii="Times New Roman" w:hAnsi="Times New Roman"/>
          <w:b/>
          <w:sz w:val="24"/>
          <w:szCs w:val="24"/>
          <w:lang w:val="ro-RO"/>
        </w:rPr>
        <w:t xml:space="preserve">. </w:t>
      </w:r>
      <w:r w:rsidR="006E750E">
        <w:rPr>
          <w:rFonts w:ascii="Times New Roman" w:hAnsi="Times New Roman"/>
          <w:b/>
          <w:sz w:val="24"/>
          <w:szCs w:val="24"/>
          <w:lang w:val="ro-RO"/>
        </w:rPr>
        <w:t>7691</w:t>
      </w:r>
      <w:r w:rsidR="00552275" w:rsidRPr="00FE2C86">
        <w:rPr>
          <w:rFonts w:ascii="Times New Roman" w:hAnsi="Times New Roman"/>
          <w:b/>
          <w:sz w:val="24"/>
          <w:szCs w:val="24"/>
          <w:lang w:val="ro-RO"/>
        </w:rPr>
        <w:t xml:space="preserve"> </w:t>
      </w:r>
      <w:r w:rsidR="007F7325" w:rsidRPr="00FE2C86">
        <w:rPr>
          <w:rFonts w:ascii="Times New Roman" w:hAnsi="Times New Roman"/>
          <w:b/>
          <w:sz w:val="24"/>
          <w:szCs w:val="24"/>
          <w:lang w:val="ro-RO"/>
        </w:rPr>
        <w:t xml:space="preserve">din </w:t>
      </w:r>
      <w:r w:rsidR="006E750E">
        <w:rPr>
          <w:rFonts w:ascii="Times New Roman" w:hAnsi="Times New Roman"/>
          <w:b/>
          <w:sz w:val="24"/>
          <w:szCs w:val="24"/>
          <w:lang w:val="ro-RO"/>
        </w:rPr>
        <w:t>23.06</w:t>
      </w:r>
      <w:r w:rsidR="00A27AF9">
        <w:rPr>
          <w:rFonts w:ascii="Times New Roman" w:hAnsi="Times New Roman"/>
          <w:b/>
          <w:sz w:val="24"/>
          <w:szCs w:val="24"/>
          <w:lang w:val="ro-RO"/>
        </w:rPr>
        <w:t>.2020</w:t>
      </w:r>
    </w:p>
    <w:p w:rsidR="00F413CF" w:rsidRDefault="00F413CF">
      <w:pPr>
        <w:pStyle w:val="NoSpacing1"/>
        <w:rPr>
          <w:sz w:val="24"/>
          <w:szCs w:val="24"/>
          <w:lang w:val="ro-RO"/>
        </w:rPr>
      </w:pPr>
    </w:p>
    <w:p w:rsidR="00AB21BB" w:rsidRDefault="00AB21BB">
      <w:pPr>
        <w:pStyle w:val="NoSpacing1"/>
        <w:rPr>
          <w:sz w:val="24"/>
          <w:szCs w:val="24"/>
          <w:lang w:val="ro-RO"/>
        </w:rPr>
      </w:pPr>
    </w:p>
    <w:p w:rsidR="00AB21BB" w:rsidRDefault="00AB21BB">
      <w:pPr>
        <w:pStyle w:val="NoSpacing1"/>
        <w:rPr>
          <w:sz w:val="24"/>
          <w:szCs w:val="24"/>
          <w:lang w:val="ro-RO"/>
        </w:rPr>
      </w:pPr>
    </w:p>
    <w:p w:rsidR="00AB21BB" w:rsidRDefault="00AB21BB">
      <w:pPr>
        <w:pStyle w:val="NoSpacing1"/>
        <w:rPr>
          <w:sz w:val="24"/>
          <w:szCs w:val="24"/>
          <w:lang w:val="ro-RO"/>
        </w:rPr>
      </w:pPr>
    </w:p>
    <w:p w:rsidR="00AB21BB" w:rsidRPr="00FE2C86" w:rsidRDefault="00AB21BB">
      <w:pPr>
        <w:pStyle w:val="NoSpacing1"/>
        <w:rPr>
          <w:sz w:val="24"/>
          <w:szCs w:val="24"/>
          <w:lang w:val="ro-RO"/>
        </w:rPr>
      </w:pPr>
    </w:p>
    <w:p w:rsidR="00F413CF" w:rsidRPr="00FE2C86" w:rsidRDefault="00F413CF">
      <w:pPr>
        <w:pStyle w:val="NoSpacing1"/>
        <w:rPr>
          <w:sz w:val="24"/>
          <w:szCs w:val="24"/>
          <w:lang w:val="ro-RO"/>
        </w:rPr>
      </w:pPr>
    </w:p>
    <w:p w:rsidR="00AB21BB" w:rsidRPr="00AB21BB" w:rsidRDefault="00AB21BB" w:rsidP="00AB21BB">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Anunț privind </w:t>
      </w:r>
      <w:r w:rsidRPr="00AB21BB">
        <w:rPr>
          <w:rFonts w:ascii="Times New Roman" w:eastAsia="Times New Roman" w:hAnsi="Times New Roman"/>
          <w:b/>
          <w:sz w:val="24"/>
          <w:szCs w:val="24"/>
          <w:lang w:val="ro-RO"/>
        </w:rPr>
        <w:t>acordarea de finanţări nerambursabile din fonduri publice alocate pentru activități nonprofit de interes general la nivel local,</w:t>
      </w:r>
    </w:p>
    <w:p w:rsidR="00FE2C86" w:rsidRDefault="00AB21BB" w:rsidP="00AB21BB">
      <w:pPr>
        <w:pStyle w:val="NoSpacing1"/>
        <w:jc w:val="center"/>
        <w:rPr>
          <w:rFonts w:ascii="Times New Roman" w:eastAsia="Times New Roman" w:hAnsi="Times New Roman"/>
          <w:b/>
          <w:sz w:val="24"/>
          <w:szCs w:val="24"/>
          <w:lang w:val="ro-RO"/>
        </w:rPr>
      </w:pPr>
      <w:r w:rsidRPr="00AB21BB">
        <w:rPr>
          <w:rFonts w:ascii="Times New Roman" w:eastAsia="Times New Roman" w:hAnsi="Times New Roman"/>
          <w:b/>
          <w:sz w:val="24"/>
          <w:szCs w:val="24"/>
          <w:lang w:val="ro-RO"/>
        </w:rPr>
        <w:t>pentru anul 20</w:t>
      </w:r>
      <w:r w:rsidR="00A27AF9">
        <w:rPr>
          <w:rFonts w:ascii="Times New Roman" w:eastAsia="Times New Roman" w:hAnsi="Times New Roman"/>
          <w:b/>
          <w:sz w:val="24"/>
          <w:szCs w:val="24"/>
          <w:lang w:val="ro-RO"/>
        </w:rPr>
        <w:t>20</w:t>
      </w:r>
    </w:p>
    <w:p w:rsidR="00AB21BB" w:rsidRDefault="00AB21BB" w:rsidP="00AB21BB">
      <w:pPr>
        <w:pStyle w:val="NoSpacing1"/>
        <w:jc w:val="center"/>
        <w:rPr>
          <w:rFonts w:ascii="Times New Roman" w:eastAsia="Times New Roman" w:hAnsi="Times New Roman"/>
          <w:b/>
          <w:sz w:val="24"/>
          <w:szCs w:val="24"/>
          <w:lang w:val="ro-RO"/>
        </w:rPr>
      </w:pPr>
    </w:p>
    <w:p w:rsidR="00AB21BB" w:rsidRPr="00FE2C86" w:rsidRDefault="00AB21BB" w:rsidP="00AB21BB">
      <w:pPr>
        <w:pStyle w:val="NoSpacing1"/>
        <w:jc w:val="center"/>
        <w:rPr>
          <w:rFonts w:ascii="Times New Roman" w:hAnsi="Times New Roman"/>
          <w:b/>
          <w:sz w:val="24"/>
          <w:szCs w:val="24"/>
          <w:lang w:val="ro-RO"/>
        </w:rPr>
      </w:pPr>
    </w:p>
    <w:tbl>
      <w:tblPr>
        <w:tblW w:w="88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0"/>
      </w:tblGrid>
      <w:tr w:rsidR="00FE2C86" w:rsidRPr="00FE2C86" w:rsidTr="00FE2C86">
        <w:trPr>
          <w:trHeight w:val="1124"/>
        </w:trPr>
        <w:tc>
          <w:tcPr>
            <w:tcW w:w="8850" w:type="dxa"/>
            <w:tcBorders>
              <w:top w:val="single" w:sz="4" w:space="0" w:color="auto"/>
              <w:left w:val="single" w:sz="4" w:space="0" w:color="auto"/>
              <w:bottom w:val="single" w:sz="4" w:space="0" w:color="auto"/>
              <w:right w:val="single" w:sz="4" w:space="0" w:color="auto"/>
            </w:tcBorders>
            <w:hideMark/>
          </w:tcPr>
          <w:p w:rsidR="00A27AF9" w:rsidRPr="00FE2C86" w:rsidRDefault="00A27AF9" w:rsidP="00A27AF9">
            <w:pPr>
              <w:pStyle w:val="Default"/>
              <w:jc w:val="both"/>
              <w:rPr>
                <w:bCs/>
              </w:rPr>
            </w:pPr>
            <w:r w:rsidRPr="00FE2C86">
              <w:rPr>
                <w:bCs/>
              </w:rPr>
              <w:t>Autoritatea finanțatoare Comuna Oşorhei, cu sediul în Oșorhei, nr. 71, cod fiscal 4641288, tel./fax 0259313213, e-mail primaria.osorhei@cjbihor.ro, site-ul: www.primaria.osorhei.ro, în baza Legii nr. 350 din 2005, face cunoscută intenția de a atribui contracte de finanțare nerambursabilă pentru anul de execuție bugetară 20</w:t>
            </w:r>
            <w:r>
              <w:rPr>
                <w:bCs/>
              </w:rPr>
              <w:t>20</w:t>
            </w:r>
            <w:r w:rsidRPr="00FE2C86">
              <w:rPr>
                <w:bCs/>
              </w:rPr>
              <w:t xml:space="preserve"> </w:t>
            </w:r>
          </w:p>
          <w:p w:rsidR="00A27AF9" w:rsidRPr="00FE2C86" w:rsidRDefault="00A27AF9" w:rsidP="00A27AF9">
            <w:pPr>
              <w:pStyle w:val="Default"/>
              <w:jc w:val="both"/>
              <w:rPr>
                <w:bCs/>
              </w:rPr>
            </w:pPr>
            <w:r w:rsidRPr="00FE2C86">
              <w:rPr>
                <w:bCs/>
              </w:rPr>
              <w:t xml:space="preserve">Reglementari legale: Legea nr. 350/2005; Legea nr. 273/2006; Ordonanta Guvernului nr. 51/1998; O.G nr. 82/2001, aprobată cu modificările şi completările ulterioare prin Legea nr. 125/2002 si H.G. nr. 1470/2002; </w:t>
            </w:r>
            <w:r>
              <w:rPr>
                <w:bCs/>
              </w:rPr>
              <w:t xml:space="preserve">HCL nr. 18 din 27.02.2020; </w:t>
            </w:r>
            <w:r w:rsidRPr="00FE2C86">
              <w:rPr>
                <w:bCs/>
              </w:rPr>
              <w:t xml:space="preserve">HCL nr. </w:t>
            </w:r>
            <w:r>
              <w:rPr>
                <w:bCs/>
              </w:rPr>
              <w:t>24</w:t>
            </w:r>
            <w:r w:rsidRPr="00FE2C86">
              <w:rPr>
                <w:bCs/>
              </w:rPr>
              <w:t xml:space="preserve"> din </w:t>
            </w:r>
            <w:r>
              <w:rPr>
                <w:bCs/>
              </w:rPr>
              <w:t>31.03.2020</w:t>
            </w:r>
            <w:r w:rsidRPr="00FE2C86">
              <w:rPr>
                <w:bCs/>
              </w:rPr>
              <w:t xml:space="preserve">; HCL nr. </w:t>
            </w:r>
            <w:r>
              <w:rPr>
                <w:bCs/>
              </w:rPr>
              <w:t>27</w:t>
            </w:r>
            <w:r w:rsidRPr="00FE2C86">
              <w:rPr>
                <w:bCs/>
              </w:rPr>
              <w:t xml:space="preserve"> din </w:t>
            </w:r>
            <w:r>
              <w:rPr>
                <w:bCs/>
              </w:rPr>
              <w:t>31.03.2020</w:t>
            </w:r>
            <w:r w:rsidRPr="00FE2C86">
              <w:rPr>
                <w:bCs/>
              </w:rPr>
              <w:t>;</w:t>
            </w:r>
          </w:p>
          <w:p w:rsidR="00A27AF9" w:rsidRPr="00FE2C86" w:rsidRDefault="00A27AF9" w:rsidP="00A27AF9">
            <w:pPr>
              <w:pStyle w:val="Default"/>
              <w:jc w:val="both"/>
              <w:rPr>
                <w:bCs/>
              </w:rPr>
            </w:pPr>
            <w:r w:rsidRPr="00FE2C86">
              <w:rPr>
                <w:bCs/>
              </w:rPr>
              <w:t>Alocaţia financiară directă din fonduri publice se acordă în vederea desfaşurarii de către persoane fizice sau juridice fără scop patrimonial, asociaţii sau fundaţii constituite conform legii sau culte religioase recunoscute conform legii, care să contribuie la realizarea unor acţiuni sau programe de interes public local.</w:t>
            </w:r>
          </w:p>
          <w:p w:rsidR="00A27AF9" w:rsidRPr="00FE2C86" w:rsidRDefault="00A27AF9" w:rsidP="00A27AF9">
            <w:pPr>
              <w:pStyle w:val="Default"/>
              <w:jc w:val="both"/>
              <w:rPr>
                <w:bCs/>
              </w:rPr>
            </w:pPr>
            <w:r w:rsidRPr="00FE2C86">
              <w:rPr>
                <w:bCs/>
              </w:rPr>
              <w:t xml:space="preserve">Proiectele vor fi depuse la Registratura Primăriei comunei Oşorhei, într-un singur exemplar în perioada </w:t>
            </w:r>
            <w:r w:rsidR="006E750E">
              <w:rPr>
                <w:b/>
                <w:bCs/>
              </w:rPr>
              <w:t>25.06</w:t>
            </w:r>
            <w:r>
              <w:rPr>
                <w:b/>
                <w:bCs/>
              </w:rPr>
              <w:t>.2020</w:t>
            </w:r>
            <w:r w:rsidRPr="00FE2C86">
              <w:rPr>
                <w:b/>
                <w:bCs/>
              </w:rPr>
              <w:t xml:space="preserve"> – </w:t>
            </w:r>
            <w:r w:rsidR="006E750E">
              <w:rPr>
                <w:b/>
                <w:bCs/>
              </w:rPr>
              <w:t>09.07</w:t>
            </w:r>
            <w:r w:rsidRPr="00FE2C86">
              <w:rPr>
                <w:b/>
                <w:bCs/>
              </w:rPr>
              <w:t>.20</w:t>
            </w:r>
            <w:r>
              <w:rPr>
                <w:b/>
                <w:bCs/>
              </w:rPr>
              <w:t>20</w:t>
            </w:r>
            <w:r w:rsidRPr="00FE2C86">
              <w:rPr>
                <w:b/>
                <w:bCs/>
              </w:rPr>
              <w:t xml:space="preserve"> ora 1</w:t>
            </w:r>
            <w:r w:rsidR="006E750E">
              <w:rPr>
                <w:b/>
                <w:bCs/>
              </w:rPr>
              <w:t>6</w:t>
            </w:r>
            <w:r w:rsidRPr="00FE2C86">
              <w:rPr>
                <w:b/>
                <w:bCs/>
              </w:rPr>
              <w:t>:00</w:t>
            </w:r>
            <w:r w:rsidRPr="00FE2C86">
              <w:rPr>
                <w:bCs/>
              </w:rPr>
              <w:t xml:space="preserve">. Accelerarea procedurii de selecție se datorează necesității de demarare a proiectelor asociațiilor și fundațiilor din Comuna Oșorhei, în condițiile </w:t>
            </w:r>
            <w:r w:rsidR="006E750E">
              <w:rPr>
                <w:bCs/>
              </w:rPr>
              <w:t>de existență a stării de alertă</w:t>
            </w:r>
            <w:r w:rsidRPr="00FE2C86">
              <w:rPr>
                <w:bCs/>
              </w:rPr>
              <w:t xml:space="preserve">. </w:t>
            </w:r>
          </w:p>
          <w:p w:rsidR="00FE2C86" w:rsidRPr="00FE2C86" w:rsidRDefault="00A27AF9" w:rsidP="00A27AF9">
            <w:pPr>
              <w:pStyle w:val="Default"/>
              <w:jc w:val="both"/>
              <w:rPr>
                <w:rFonts w:eastAsia="Times New Roman"/>
              </w:rPr>
            </w:pPr>
            <w:r w:rsidRPr="00FE2C86">
              <w:rPr>
                <w:bCs/>
              </w:rPr>
              <w:t>Informaţii suplimentare se pot obţine la Biroul Financiar Contabil şi Resurse Umane din cadrul Primăriei comunei Oşorhei, sat Oșorhei nr. 71.</w:t>
            </w:r>
          </w:p>
        </w:tc>
      </w:tr>
    </w:tbl>
    <w:p w:rsidR="00FE2C86" w:rsidRPr="00FE2C86" w:rsidRDefault="00FE2C86" w:rsidP="00FE2C86">
      <w:pPr>
        <w:pStyle w:val="NoSpacing1"/>
        <w:jc w:val="both"/>
        <w:rPr>
          <w:rFonts w:ascii="Times New Roman" w:hAnsi="Times New Roman"/>
          <w:b/>
          <w:sz w:val="24"/>
          <w:szCs w:val="24"/>
          <w:lang w:val="ro-RO"/>
        </w:rPr>
      </w:pPr>
    </w:p>
    <w:p w:rsidR="00FE2C86" w:rsidRPr="00FE2C86" w:rsidRDefault="00FE2C86" w:rsidP="00FE2C86">
      <w:pPr>
        <w:pStyle w:val="NoSpacing1"/>
        <w:jc w:val="both"/>
        <w:rPr>
          <w:rFonts w:ascii="Times New Roman" w:hAnsi="Times New Roman"/>
          <w:sz w:val="24"/>
          <w:szCs w:val="24"/>
          <w:lang w:val="ro-RO"/>
        </w:rPr>
      </w:pPr>
    </w:p>
    <w:p w:rsidR="00FE2C86" w:rsidRPr="00FE2C86" w:rsidRDefault="00FE2C86" w:rsidP="00FE2C86">
      <w:pPr>
        <w:pStyle w:val="NoSpacing1"/>
        <w:jc w:val="center"/>
        <w:rPr>
          <w:rFonts w:ascii="Times New Roman" w:hAnsi="Times New Roman"/>
          <w:b/>
          <w:sz w:val="24"/>
          <w:szCs w:val="24"/>
          <w:lang w:val="ro-RO"/>
        </w:rPr>
      </w:pPr>
      <w:r w:rsidRPr="00FE2C86">
        <w:rPr>
          <w:rFonts w:ascii="Times New Roman" w:hAnsi="Times New Roman"/>
          <w:sz w:val="24"/>
          <w:szCs w:val="24"/>
          <w:lang w:val="ro-RO"/>
        </w:rPr>
        <w:t xml:space="preserve"> </w:t>
      </w:r>
      <w:r w:rsidRPr="00FE2C86">
        <w:rPr>
          <w:rFonts w:ascii="Times New Roman" w:hAnsi="Times New Roman"/>
          <w:b/>
          <w:sz w:val="24"/>
          <w:szCs w:val="24"/>
          <w:lang w:val="ro-RO"/>
        </w:rPr>
        <w:t>PRIMAR</w:t>
      </w:r>
    </w:p>
    <w:p w:rsidR="00FE2C86" w:rsidRPr="00FE2C86" w:rsidRDefault="00FE2C86" w:rsidP="00FE2C86">
      <w:pPr>
        <w:pStyle w:val="NoSpacing1"/>
        <w:ind w:left="708" w:firstLine="708"/>
        <w:rPr>
          <w:rFonts w:ascii="Times New Roman" w:hAnsi="Times New Roman"/>
          <w:b/>
          <w:sz w:val="24"/>
          <w:szCs w:val="24"/>
          <w:lang w:val="ro-RO"/>
        </w:rPr>
      </w:pPr>
      <w:r w:rsidRPr="00FE2C86">
        <w:rPr>
          <w:rFonts w:ascii="Times New Roman" w:hAnsi="Times New Roman"/>
          <w:b/>
          <w:sz w:val="24"/>
          <w:szCs w:val="24"/>
          <w:lang w:val="ro-RO"/>
        </w:rPr>
        <w:t xml:space="preserve">                                           POP IOAN</w:t>
      </w:r>
    </w:p>
    <w:p w:rsidR="00F413CF" w:rsidRDefault="00F413CF" w:rsidP="00FE2C86">
      <w:pPr>
        <w:pStyle w:val="NoSpacing1"/>
        <w:jc w:val="both"/>
        <w:rPr>
          <w:rFonts w:ascii="Times New Roman" w:hAnsi="Times New Roman"/>
          <w:b/>
          <w:sz w:val="24"/>
          <w:szCs w:val="24"/>
          <w:lang w:val="ro-RO"/>
        </w:rPr>
      </w:pPr>
    </w:p>
    <w:p w:rsidR="00AB21BB" w:rsidRDefault="00AB21BB" w:rsidP="00FE2C86">
      <w:pPr>
        <w:pStyle w:val="NoSpacing1"/>
        <w:jc w:val="both"/>
        <w:rPr>
          <w:rFonts w:ascii="Times New Roman" w:hAnsi="Times New Roman"/>
          <w:b/>
          <w:sz w:val="24"/>
          <w:szCs w:val="24"/>
          <w:lang w:val="ro-RO"/>
        </w:rPr>
      </w:pPr>
    </w:p>
    <w:p w:rsidR="00AB21BB" w:rsidRDefault="00AB21BB" w:rsidP="00FE2C86">
      <w:pPr>
        <w:pStyle w:val="NoSpacing1"/>
        <w:jc w:val="both"/>
        <w:rPr>
          <w:rFonts w:ascii="Times New Roman" w:hAnsi="Times New Roman"/>
          <w:b/>
          <w:sz w:val="24"/>
          <w:szCs w:val="24"/>
          <w:lang w:val="ro-RO"/>
        </w:rPr>
      </w:pPr>
    </w:p>
    <w:p w:rsidR="00AB21BB" w:rsidRDefault="00AB21BB" w:rsidP="00FE2C86">
      <w:pPr>
        <w:pStyle w:val="NoSpacing1"/>
        <w:jc w:val="both"/>
        <w:rPr>
          <w:rFonts w:ascii="Times New Roman" w:hAnsi="Times New Roman"/>
          <w:b/>
          <w:sz w:val="24"/>
          <w:szCs w:val="24"/>
          <w:lang w:val="ro-RO"/>
        </w:rPr>
      </w:pPr>
    </w:p>
    <w:p w:rsidR="00AB21BB" w:rsidRDefault="00AB21BB" w:rsidP="00FE2C86">
      <w:pPr>
        <w:pStyle w:val="NoSpacing1"/>
        <w:jc w:val="both"/>
        <w:rPr>
          <w:rFonts w:ascii="Times New Roman" w:hAnsi="Times New Roman"/>
          <w:b/>
          <w:sz w:val="24"/>
          <w:szCs w:val="24"/>
          <w:lang w:val="ro-RO"/>
        </w:rPr>
      </w:pPr>
    </w:p>
    <w:p w:rsidR="00AB21BB" w:rsidRDefault="00AB21BB" w:rsidP="00FE2C86">
      <w:pPr>
        <w:pStyle w:val="NoSpacing1"/>
        <w:jc w:val="both"/>
        <w:rPr>
          <w:rFonts w:ascii="Times New Roman" w:hAnsi="Times New Roman"/>
          <w:b/>
          <w:sz w:val="24"/>
          <w:szCs w:val="24"/>
          <w:lang w:val="ro-RO"/>
        </w:rPr>
      </w:pPr>
    </w:p>
    <w:p w:rsidR="00AB21BB" w:rsidRDefault="00AB21BB" w:rsidP="00FE2C86">
      <w:pPr>
        <w:pStyle w:val="NoSpacing1"/>
        <w:jc w:val="both"/>
        <w:rPr>
          <w:rFonts w:ascii="Times New Roman" w:hAnsi="Times New Roman"/>
          <w:b/>
          <w:sz w:val="24"/>
          <w:szCs w:val="24"/>
          <w:lang w:val="ro-RO"/>
        </w:rPr>
      </w:pPr>
    </w:p>
    <w:p w:rsidR="00AB21BB" w:rsidRDefault="00AB21BB" w:rsidP="00FE2C86">
      <w:pPr>
        <w:pStyle w:val="NoSpacing1"/>
        <w:jc w:val="both"/>
        <w:rPr>
          <w:rFonts w:ascii="Times New Roman" w:hAnsi="Times New Roman"/>
          <w:b/>
          <w:sz w:val="24"/>
          <w:szCs w:val="24"/>
          <w:lang w:val="ro-RO"/>
        </w:rPr>
      </w:pPr>
    </w:p>
    <w:p w:rsidR="00AB21BB" w:rsidRDefault="00AB21BB" w:rsidP="00FE2C86">
      <w:pPr>
        <w:pStyle w:val="NoSpacing1"/>
        <w:jc w:val="both"/>
        <w:rPr>
          <w:rFonts w:ascii="Times New Roman" w:hAnsi="Times New Roman"/>
          <w:b/>
          <w:sz w:val="24"/>
          <w:szCs w:val="24"/>
          <w:lang w:val="ro-RO"/>
        </w:rPr>
      </w:pPr>
    </w:p>
    <w:p w:rsidR="00AB21BB" w:rsidRDefault="00AB21BB" w:rsidP="00FE2C86">
      <w:pPr>
        <w:pStyle w:val="NoSpacing1"/>
        <w:jc w:val="both"/>
        <w:rPr>
          <w:rFonts w:ascii="Times New Roman" w:hAnsi="Times New Roman"/>
          <w:b/>
          <w:sz w:val="24"/>
          <w:szCs w:val="24"/>
          <w:lang w:val="ro-RO"/>
        </w:rPr>
      </w:pPr>
    </w:p>
    <w:p w:rsidR="00AB21BB" w:rsidRDefault="00AB21BB" w:rsidP="00FE2C86">
      <w:pPr>
        <w:pStyle w:val="NoSpacing1"/>
        <w:jc w:val="both"/>
        <w:rPr>
          <w:rFonts w:ascii="Times New Roman" w:hAnsi="Times New Roman"/>
          <w:b/>
          <w:sz w:val="24"/>
          <w:szCs w:val="24"/>
          <w:lang w:val="ro-RO"/>
        </w:rPr>
      </w:pPr>
    </w:p>
    <w:p w:rsidR="00AB21BB" w:rsidRDefault="00AB21BB" w:rsidP="00FE2C86">
      <w:pPr>
        <w:pStyle w:val="NoSpacing1"/>
        <w:jc w:val="both"/>
        <w:rPr>
          <w:rFonts w:ascii="Times New Roman" w:hAnsi="Times New Roman"/>
          <w:b/>
          <w:sz w:val="24"/>
          <w:szCs w:val="24"/>
          <w:lang w:val="ro-RO"/>
        </w:rPr>
      </w:pPr>
    </w:p>
    <w:p w:rsidR="00AB21BB" w:rsidRDefault="00AB21BB" w:rsidP="00FE2C86">
      <w:pPr>
        <w:pStyle w:val="NoSpacing1"/>
        <w:jc w:val="both"/>
        <w:rPr>
          <w:rFonts w:ascii="Times New Roman" w:hAnsi="Times New Roman"/>
          <w:b/>
          <w:sz w:val="24"/>
          <w:szCs w:val="24"/>
          <w:lang w:val="ro-RO"/>
        </w:rPr>
      </w:pPr>
    </w:p>
    <w:p w:rsidR="00AB21BB" w:rsidRDefault="00AB21BB" w:rsidP="00AB21BB">
      <w:pPr>
        <w:widowControl w:val="0"/>
        <w:autoSpaceDE w:val="0"/>
        <w:autoSpaceDN w:val="0"/>
        <w:spacing w:after="0" w:line="240" w:lineRule="auto"/>
        <w:rPr>
          <w:rFonts w:ascii="Times New Roman" w:hAnsi="Times New Roman"/>
          <w:b/>
          <w:sz w:val="24"/>
          <w:szCs w:val="24"/>
          <w:lang w:val="ro-RO"/>
        </w:rPr>
      </w:pPr>
    </w:p>
    <w:p w:rsidR="00AB21BB" w:rsidRPr="006C552D" w:rsidRDefault="00AB21BB" w:rsidP="00AB21BB">
      <w:pPr>
        <w:widowControl w:val="0"/>
        <w:autoSpaceDE w:val="0"/>
        <w:autoSpaceDN w:val="0"/>
        <w:spacing w:after="0" w:line="240" w:lineRule="auto"/>
        <w:rPr>
          <w:rFonts w:ascii="Times New Roman" w:hAnsi="Times New Roman"/>
          <w:b/>
          <w:sz w:val="24"/>
          <w:szCs w:val="24"/>
          <w:lang w:val="ro-RO"/>
        </w:rPr>
      </w:pPr>
      <w:r w:rsidRPr="006C552D">
        <w:rPr>
          <w:rFonts w:ascii="Times New Roman" w:hAnsi="Times New Roman"/>
          <w:b/>
          <w:sz w:val="24"/>
          <w:szCs w:val="24"/>
          <w:lang w:val="ro-RO"/>
        </w:rPr>
        <w:lastRenderedPageBreak/>
        <w:t>ROMÂNIA</w:t>
      </w:r>
    </w:p>
    <w:p w:rsidR="00AB21BB" w:rsidRPr="006C552D" w:rsidRDefault="00AB21BB" w:rsidP="00AB21BB">
      <w:pPr>
        <w:widowControl w:val="0"/>
        <w:autoSpaceDE w:val="0"/>
        <w:autoSpaceDN w:val="0"/>
        <w:spacing w:after="0" w:line="240" w:lineRule="auto"/>
        <w:rPr>
          <w:rFonts w:ascii="Times New Roman" w:hAnsi="Times New Roman"/>
          <w:b/>
          <w:sz w:val="24"/>
          <w:szCs w:val="24"/>
          <w:lang w:val="ro-RO"/>
        </w:rPr>
      </w:pPr>
      <w:r w:rsidRPr="006C552D">
        <w:rPr>
          <w:rFonts w:ascii="Times New Roman" w:hAnsi="Times New Roman"/>
          <w:b/>
          <w:sz w:val="24"/>
          <w:szCs w:val="24"/>
          <w:lang w:val="ro-RO"/>
        </w:rPr>
        <w:t>JUDEȚUL BIHOR</w:t>
      </w:r>
    </w:p>
    <w:p w:rsidR="00AB21BB" w:rsidRPr="006C552D" w:rsidRDefault="00AB21BB" w:rsidP="00AB21BB">
      <w:pPr>
        <w:widowControl w:val="0"/>
        <w:autoSpaceDE w:val="0"/>
        <w:autoSpaceDN w:val="0"/>
        <w:spacing w:after="0" w:line="240" w:lineRule="auto"/>
        <w:rPr>
          <w:rFonts w:ascii="Times New Roman" w:hAnsi="Times New Roman"/>
          <w:b/>
          <w:sz w:val="24"/>
          <w:szCs w:val="24"/>
          <w:lang w:val="ro-RO"/>
        </w:rPr>
      </w:pPr>
      <w:r w:rsidRPr="006C552D">
        <w:rPr>
          <w:rFonts w:ascii="Times New Roman" w:hAnsi="Times New Roman"/>
          <w:b/>
          <w:sz w:val="24"/>
          <w:szCs w:val="24"/>
          <w:lang w:val="ro-RO"/>
        </w:rPr>
        <w:t>COMUNA OȘORHEI</w:t>
      </w:r>
    </w:p>
    <w:p w:rsidR="00AB21BB" w:rsidRPr="006C552D" w:rsidRDefault="00AB21BB" w:rsidP="00AB21BB">
      <w:pPr>
        <w:widowControl w:val="0"/>
        <w:autoSpaceDE w:val="0"/>
        <w:autoSpaceDN w:val="0"/>
        <w:spacing w:after="0" w:line="240" w:lineRule="auto"/>
        <w:rPr>
          <w:rFonts w:ascii="Times New Roman" w:hAnsi="Times New Roman"/>
          <w:b/>
          <w:sz w:val="24"/>
          <w:szCs w:val="24"/>
          <w:lang w:val="ro-RO"/>
        </w:rPr>
      </w:pPr>
      <w:r w:rsidRPr="006C552D">
        <w:rPr>
          <w:rFonts w:ascii="Times New Roman" w:hAnsi="Times New Roman"/>
          <w:b/>
          <w:sz w:val="24"/>
          <w:szCs w:val="24"/>
          <w:lang w:val="ro-RO"/>
        </w:rPr>
        <w:t xml:space="preserve">NR. </w:t>
      </w:r>
      <w:r w:rsidR="00AB1D37">
        <w:rPr>
          <w:rFonts w:ascii="Times New Roman" w:hAnsi="Times New Roman"/>
          <w:b/>
          <w:sz w:val="24"/>
          <w:szCs w:val="24"/>
          <w:lang w:val="ro-RO"/>
        </w:rPr>
        <w:t>866</w:t>
      </w:r>
      <w:r w:rsidR="00CE71AE">
        <w:rPr>
          <w:rFonts w:ascii="Times New Roman" w:hAnsi="Times New Roman"/>
          <w:b/>
          <w:sz w:val="24"/>
          <w:szCs w:val="24"/>
          <w:lang w:val="ro-RO"/>
        </w:rPr>
        <w:t>0</w:t>
      </w:r>
      <w:r w:rsidRPr="006C552D">
        <w:rPr>
          <w:rFonts w:ascii="Times New Roman" w:hAnsi="Times New Roman"/>
          <w:b/>
          <w:sz w:val="24"/>
          <w:szCs w:val="24"/>
          <w:lang w:val="ro-RO"/>
        </w:rPr>
        <w:t xml:space="preserve"> din </w:t>
      </w:r>
      <w:r>
        <w:rPr>
          <w:rFonts w:ascii="Times New Roman" w:hAnsi="Times New Roman"/>
          <w:b/>
          <w:sz w:val="24"/>
          <w:szCs w:val="24"/>
          <w:lang w:val="ro-RO"/>
        </w:rPr>
        <w:t>17.05.2019</w:t>
      </w:r>
    </w:p>
    <w:p w:rsidR="00AB21BB" w:rsidRDefault="00AB21BB" w:rsidP="00AB21BB">
      <w:pPr>
        <w:widowControl w:val="0"/>
        <w:autoSpaceDE w:val="0"/>
        <w:autoSpaceDN w:val="0"/>
        <w:spacing w:after="0" w:line="240" w:lineRule="auto"/>
        <w:rPr>
          <w:rFonts w:ascii="Times New Roman" w:hAnsi="Times New Roman"/>
          <w:sz w:val="24"/>
          <w:szCs w:val="24"/>
          <w:lang w:val="ro-RO"/>
        </w:rPr>
      </w:pPr>
    </w:p>
    <w:p w:rsidR="00AB21BB" w:rsidRDefault="00AB21BB" w:rsidP="00AB21BB">
      <w:pPr>
        <w:widowControl w:val="0"/>
        <w:autoSpaceDE w:val="0"/>
        <w:autoSpaceDN w:val="0"/>
        <w:spacing w:after="0" w:line="240" w:lineRule="auto"/>
        <w:rPr>
          <w:rFonts w:ascii="Times New Roman" w:hAnsi="Times New Roman"/>
          <w:sz w:val="24"/>
          <w:szCs w:val="24"/>
          <w:lang w:val="ro-RO"/>
        </w:rPr>
      </w:pPr>
    </w:p>
    <w:p w:rsidR="00AB21BB" w:rsidRDefault="00AB21BB" w:rsidP="00AB21BB">
      <w:pPr>
        <w:widowControl w:val="0"/>
        <w:autoSpaceDE w:val="0"/>
        <w:autoSpaceDN w:val="0"/>
        <w:spacing w:after="0" w:line="240" w:lineRule="auto"/>
        <w:rPr>
          <w:rFonts w:ascii="Times New Roman" w:hAnsi="Times New Roman"/>
          <w:sz w:val="24"/>
          <w:szCs w:val="24"/>
          <w:lang w:val="ro-RO"/>
        </w:rPr>
      </w:pPr>
    </w:p>
    <w:p w:rsidR="00AB21BB" w:rsidRDefault="00AB21BB" w:rsidP="00AB21BB">
      <w:pPr>
        <w:widowControl w:val="0"/>
        <w:autoSpaceDE w:val="0"/>
        <w:autoSpaceDN w:val="0"/>
        <w:spacing w:after="0" w:line="240" w:lineRule="auto"/>
        <w:rPr>
          <w:rFonts w:ascii="Times New Roman" w:hAnsi="Times New Roman"/>
          <w:sz w:val="24"/>
          <w:szCs w:val="24"/>
          <w:lang w:val="ro-RO"/>
        </w:rPr>
      </w:pPr>
    </w:p>
    <w:p w:rsidR="00AB21BB" w:rsidRDefault="00AB21BB" w:rsidP="00AB21BB">
      <w:pPr>
        <w:widowControl w:val="0"/>
        <w:autoSpaceDE w:val="0"/>
        <w:autoSpaceDN w:val="0"/>
        <w:spacing w:after="0" w:line="240" w:lineRule="auto"/>
        <w:rPr>
          <w:rFonts w:ascii="Times New Roman" w:hAnsi="Times New Roman"/>
          <w:sz w:val="24"/>
          <w:szCs w:val="24"/>
          <w:lang w:val="ro-RO"/>
        </w:rPr>
      </w:pPr>
    </w:p>
    <w:p w:rsidR="00AB21BB" w:rsidRDefault="00AB21BB" w:rsidP="00AB21BB">
      <w:pPr>
        <w:widowControl w:val="0"/>
        <w:autoSpaceDE w:val="0"/>
        <w:autoSpaceDN w:val="0"/>
        <w:spacing w:after="0" w:line="240" w:lineRule="auto"/>
        <w:rPr>
          <w:rFonts w:ascii="Times New Roman" w:hAnsi="Times New Roman"/>
          <w:sz w:val="24"/>
          <w:szCs w:val="24"/>
          <w:lang w:val="ro-RO"/>
        </w:rPr>
      </w:pPr>
    </w:p>
    <w:p w:rsidR="00AB21BB" w:rsidRDefault="00AB21BB" w:rsidP="00AB21BB">
      <w:pPr>
        <w:widowControl w:val="0"/>
        <w:autoSpaceDE w:val="0"/>
        <w:autoSpaceDN w:val="0"/>
        <w:spacing w:after="0" w:line="240" w:lineRule="auto"/>
        <w:rPr>
          <w:rFonts w:ascii="Times New Roman" w:hAnsi="Times New Roman"/>
          <w:sz w:val="24"/>
          <w:szCs w:val="24"/>
          <w:lang w:val="ro-RO"/>
        </w:rPr>
      </w:pPr>
    </w:p>
    <w:p w:rsidR="00AB21BB" w:rsidRDefault="00AB21BB" w:rsidP="00AB21BB">
      <w:pPr>
        <w:widowControl w:val="0"/>
        <w:autoSpaceDE w:val="0"/>
        <w:autoSpaceDN w:val="0"/>
        <w:spacing w:after="0" w:line="240" w:lineRule="auto"/>
        <w:jc w:val="center"/>
        <w:rPr>
          <w:rFonts w:ascii="Times New Roman" w:hAnsi="Times New Roman"/>
          <w:b/>
          <w:sz w:val="24"/>
          <w:szCs w:val="24"/>
          <w:lang w:val="ro-RO"/>
        </w:rPr>
      </w:pPr>
      <w:r>
        <w:rPr>
          <w:rFonts w:ascii="Times New Roman" w:hAnsi="Times New Roman"/>
          <w:b/>
          <w:sz w:val="24"/>
          <w:szCs w:val="24"/>
          <w:lang w:val="ro-RO"/>
        </w:rPr>
        <w:t>PROCES- VERBAL DE AFIȘARE</w:t>
      </w:r>
    </w:p>
    <w:p w:rsidR="00AB21BB" w:rsidRDefault="00AB21BB" w:rsidP="00AB21BB">
      <w:pPr>
        <w:widowControl w:val="0"/>
        <w:autoSpaceDE w:val="0"/>
        <w:autoSpaceDN w:val="0"/>
        <w:spacing w:after="0" w:line="240" w:lineRule="auto"/>
        <w:jc w:val="center"/>
        <w:rPr>
          <w:rFonts w:ascii="Times New Roman" w:hAnsi="Times New Roman"/>
          <w:b/>
          <w:sz w:val="24"/>
          <w:szCs w:val="24"/>
          <w:lang w:val="ro-RO"/>
        </w:rPr>
      </w:pPr>
    </w:p>
    <w:p w:rsidR="00AB21BB" w:rsidRDefault="00AB21BB" w:rsidP="00AB21BB">
      <w:pPr>
        <w:widowControl w:val="0"/>
        <w:autoSpaceDE w:val="0"/>
        <w:autoSpaceDN w:val="0"/>
        <w:spacing w:after="0" w:line="240" w:lineRule="auto"/>
        <w:jc w:val="center"/>
        <w:rPr>
          <w:rFonts w:ascii="Times New Roman" w:hAnsi="Times New Roman"/>
          <w:b/>
          <w:sz w:val="24"/>
          <w:szCs w:val="24"/>
          <w:lang w:val="ro-RO"/>
        </w:rPr>
      </w:pPr>
      <w:r>
        <w:rPr>
          <w:rFonts w:ascii="Times New Roman" w:hAnsi="Times New Roman"/>
          <w:b/>
          <w:sz w:val="24"/>
          <w:szCs w:val="24"/>
          <w:lang w:val="ro-RO"/>
        </w:rPr>
        <w:t>Încheiat azi data de 17 Mai 2019</w:t>
      </w:r>
    </w:p>
    <w:p w:rsidR="00AB21BB" w:rsidRDefault="00AB21BB" w:rsidP="00AB21BB">
      <w:pPr>
        <w:widowControl w:val="0"/>
        <w:autoSpaceDE w:val="0"/>
        <w:autoSpaceDN w:val="0"/>
        <w:spacing w:after="0" w:line="240" w:lineRule="auto"/>
        <w:jc w:val="center"/>
        <w:rPr>
          <w:rFonts w:ascii="Times New Roman" w:hAnsi="Times New Roman"/>
          <w:sz w:val="24"/>
          <w:szCs w:val="24"/>
          <w:lang w:val="ro-RO"/>
        </w:rPr>
      </w:pPr>
    </w:p>
    <w:p w:rsidR="00AB21BB" w:rsidRDefault="00AB21BB" w:rsidP="00AB21BB">
      <w:pPr>
        <w:widowControl w:val="0"/>
        <w:autoSpaceDE w:val="0"/>
        <w:autoSpaceDN w:val="0"/>
        <w:spacing w:after="0" w:line="240" w:lineRule="auto"/>
        <w:jc w:val="center"/>
        <w:rPr>
          <w:rFonts w:ascii="Times New Roman" w:hAnsi="Times New Roman"/>
          <w:sz w:val="24"/>
          <w:szCs w:val="24"/>
          <w:lang w:val="ro-RO"/>
        </w:rPr>
      </w:pPr>
    </w:p>
    <w:p w:rsidR="00AB21BB" w:rsidRDefault="00AB21BB" w:rsidP="00AB21BB">
      <w:pPr>
        <w:widowControl w:val="0"/>
        <w:autoSpaceDE w:val="0"/>
        <w:autoSpaceDN w:val="0"/>
        <w:spacing w:after="0" w:line="240" w:lineRule="auto"/>
        <w:rPr>
          <w:rFonts w:ascii="Times New Roman" w:hAnsi="Times New Roman"/>
          <w:sz w:val="24"/>
          <w:szCs w:val="24"/>
          <w:lang w:val="ro-RO"/>
        </w:rPr>
      </w:pPr>
    </w:p>
    <w:p w:rsidR="00AB21BB" w:rsidRPr="00AB21BB" w:rsidRDefault="00AB21BB" w:rsidP="00AB21BB">
      <w:pPr>
        <w:widowControl w:val="0"/>
        <w:autoSpaceDE w:val="0"/>
        <w:autoSpaceDN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Cu ocazia afișării la panou și pe site-ul Primăriei comunei Oșorhei a Anunțului privind </w:t>
      </w:r>
      <w:r w:rsidRPr="00AB21BB">
        <w:rPr>
          <w:rFonts w:ascii="Times New Roman" w:hAnsi="Times New Roman"/>
          <w:sz w:val="24"/>
          <w:szCs w:val="24"/>
          <w:lang w:val="ro-RO"/>
        </w:rPr>
        <w:t xml:space="preserve">acordarea de finanţări nerambursabile din fonduri publice alocate pentru activități nonprofit de </w:t>
      </w:r>
      <w:r>
        <w:rPr>
          <w:rFonts w:ascii="Times New Roman" w:hAnsi="Times New Roman"/>
          <w:sz w:val="24"/>
          <w:szCs w:val="24"/>
          <w:lang w:val="ro-RO"/>
        </w:rPr>
        <w:t xml:space="preserve">interes general la nivel local, </w:t>
      </w:r>
      <w:r w:rsidRPr="00AB21BB">
        <w:rPr>
          <w:rFonts w:ascii="Times New Roman" w:hAnsi="Times New Roman"/>
          <w:sz w:val="24"/>
          <w:szCs w:val="24"/>
          <w:lang w:val="ro-RO"/>
        </w:rPr>
        <w:t>pentru anul 2019</w:t>
      </w:r>
      <w:r>
        <w:rPr>
          <w:rFonts w:ascii="Times New Roman" w:hAnsi="Times New Roman"/>
          <w:sz w:val="24"/>
          <w:szCs w:val="24"/>
          <w:lang w:val="ro-RO"/>
        </w:rPr>
        <w:t xml:space="preserve">, înregistrat sub nr. </w:t>
      </w:r>
      <w:r w:rsidR="00CE71AE">
        <w:rPr>
          <w:rFonts w:ascii="Times New Roman" w:hAnsi="Times New Roman"/>
          <w:b/>
          <w:sz w:val="24"/>
          <w:szCs w:val="24"/>
          <w:lang w:val="ro-RO"/>
        </w:rPr>
        <w:t xml:space="preserve">8659 </w:t>
      </w:r>
      <w:r>
        <w:rPr>
          <w:rFonts w:ascii="Times New Roman" w:hAnsi="Times New Roman"/>
          <w:b/>
          <w:sz w:val="24"/>
          <w:szCs w:val="24"/>
          <w:lang w:val="ro-RO"/>
        </w:rPr>
        <w:t>din 17.05.2019</w:t>
      </w:r>
      <w:r>
        <w:rPr>
          <w:rFonts w:ascii="Times New Roman" w:hAnsi="Times New Roman"/>
          <w:sz w:val="24"/>
          <w:szCs w:val="24"/>
          <w:lang w:val="ro-RO"/>
        </w:rPr>
        <w:t>.</w:t>
      </w:r>
    </w:p>
    <w:p w:rsidR="00AB21BB" w:rsidRDefault="00AB21BB" w:rsidP="00AB21BB">
      <w:pPr>
        <w:widowControl w:val="0"/>
        <w:autoSpaceDE w:val="0"/>
        <w:autoSpaceDN w:val="0"/>
        <w:spacing w:after="0" w:line="240" w:lineRule="auto"/>
        <w:ind w:firstLine="720"/>
        <w:jc w:val="both"/>
        <w:rPr>
          <w:rFonts w:ascii="Times New Roman" w:hAnsi="Times New Roman"/>
          <w:sz w:val="24"/>
          <w:szCs w:val="24"/>
          <w:lang w:val="ro-RO"/>
        </w:rPr>
      </w:pPr>
    </w:p>
    <w:p w:rsidR="00AB21BB" w:rsidRDefault="00AB21BB" w:rsidP="00AB21BB">
      <w:pPr>
        <w:widowControl w:val="0"/>
        <w:autoSpaceDE w:val="0"/>
        <w:autoSpaceDN w:val="0"/>
        <w:spacing w:after="0" w:line="240" w:lineRule="auto"/>
        <w:rPr>
          <w:rFonts w:ascii="Times New Roman" w:hAnsi="Times New Roman"/>
          <w:sz w:val="24"/>
          <w:szCs w:val="24"/>
          <w:lang w:val="ro-RO"/>
        </w:rPr>
      </w:pPr>
    </w:p>
    <w:p w:rsidR="00AB21BB" w:rsidRDefault="00AB21BB" w:rsidP="00AB21BB">
      <w:pPr>
        <w:widowControl w:val="0"/>
        <w:autoSpaceDE w:val="0"/>
        <w:autoSpaceDN w:val="0"/>
        <w:spacing w:after="0" w:line="240" w:lineRule="auto"/>
        <w:rPr>
          <w:rFonts w:ascii="Times New Roman" w:hAnsi="Times New Roman"/>
          <w:sz w:val="24"/>
          <w:szCs w:val="24"/>
          <w:lang w:val="ro-RO"/>
        </w:rPr>
      </w:pPr>
    </w:p>
    <w:p w:rsidR="00AB21BB" w:rsidRDefault="00AB21BB" w:rsidP="00AB21BB">
      <w:pPr>
        <w:widowControl w:val="0"/>
        <w:autoSpaceDE w:val="0"/>
        <w:autoSpaceDN w:val="0"/>
        <w:spacing w:after="0" w:line="240" w:lineRule="auto"/>
        <w:rPr>
          <w:rFonts w:ascii="Times New Roman" w:hAnsi="Times New Roman"/>
          <w:sz w:val="24"/>
          <w:szCs w:val="24"/>
          <w:lang w:val="ro-RO"/>
        </w:rPr>
      </w:pPr>
    </w:p>
    <w:p w:rsidR="00AB21BB" w:rsidRDefault="00AB21BB" w:rsidP="00AB21BB">
      <w:pPr>
        <w:widowControl w:val="0"/>
        <w:autoSpaceDE w:val="0"/>
        <w:autoSpaceDN w:val="0"/>
        <w:spacing w:after="0" w:line="240" w:lineRule="auto"/>
        <w:rPr>
          <w:rFonts w:ascii="Times New Roman" w:hAnsi="Times New Roman"/>
          <w:sz w:val="24"/>
          <w:szCs w:val="24"/>
          <w:lang w:val="ro-RO"/>
        </w:rPr>
      </w:pPr>
    </w:p>
    <w:p w:rsidR="00AB21BB" w:rsidRDefault="00AB21BB" w:rsidP="00AB21BB">
      <w:pPr>
        <w:widowControl w:val="0"/>
        <w:autoSpaceDE w:val="0"/>
        <w:autoSpaceDN w:val="0"/>
        <w:spacing w:after="0" w:line="240" w:lineRule="auto"/>
        <w:rPr>
          <w:rFonts w:ascii="Times New Roman" w:hAnsi="Times New Roman"/>
          <w:sz w:val="24"/>
          <w:szCs w:val="24"/>
          <w:lang w:val="ro-RO"/>
        </w:rPr>
      </w:pPr>
    </w:p>
    <w:p w:rsidR="00AB21BB" w:rsidRDefault="00AB21BB" w:rsidP="00AB21BB">
      <w:pPr>
        <w:widowControl w:val="0"/>
        <w:autoSpaceDE w:val="0"/>
        <w:autoSpaceDN w:val="0"/>
        <w:spacing w:after="0" w:line="240" w:lineRule="auto"/>
        <w:rPr>
          <w:rFonts w:ascii="Times New Roman" w:hAnsi="Times New Roman"/>
          <w:b/>
          <w:sz w:val="24"/>
          <w:szCs w:val="24"/>
          <w:lang w:val="ro-RO"/>
        </w:rPr>
      </w:pPr>
      <w:r>
        <w:rPr>
          <w:rFonts w:ascii="Times New Roman" w:hAnsi="Times New Roman"/>
          <w:b/>
          <w:sz w:val="24"/>
          <w:szCs w:val="24"/>
          <w:lang w:val="ro-RO"/>
        </w:rPr>
        <w:t>Întocmit</w:t>
      </w:r>
    </w:p>
    <w:p w:rsidR="00AB21BB" w:rsidRDefault="00AB21BB" w:rsidP="00AB21BB">
      <w:pPr>
        <w:widowControl w:val="0"/>
        <w:autoSpaceDE w:val="0"/>
        <w:autoSpaceDN w:val="0"/>
        <w:spacing w:after="0" w:line="240" w:lineRule="auto"/>
        <w:rPr>
          <w:rFonts w:ascii="Times New Roman" w:hAnsi="Times New Roman"/>
          <w:b/>
          <w:sz w:val="24"/>
          <w:szCs w:val="24"/>
          <w:lang w:val="ro-RO"/>
        </w:rPr>
      </w:pPr>
      <w:r>
        <w:rPr>
          <w:rFonts w:ascii="Times New Roman" w:hAnsi="Times New Roman"/>
          <w:b/>
          <w:sz w:val="24"/>
          <w:szCs w:val="24"/>
          <w:lang w:val="ro-RO"/>
        </w:rPr>
        <w:t>Sotiuț Dorel Ovidiu</w:t>
      </w:r>
    </w:p>
    <w:p w:rsidR="00AB21BB" w:rsidRPr="00FE2C86" w:rsidRDefault="00AB21BB" w:rsidP="00FE2C86">
      <w:pPr>
        <w:pStyle w:val="NoSpacing1"/>
        <w:jc w:val="both"/>
        <w:rPr>
          <w:rFonts w:ascii="Times New Roman" w:hAnsi="Times New Roman"/>
          <w:b/>
          <w:sz w:val="24"/>
          <w:szCs w:val="24"/>
          <w:lang w:val="ro-RO"/>
        </w:rPr>
      </w:pPr>
    </w:p>
    <w:sectPr w:rsidR="00AB21BB" w:rsidRPr="00FE2C86" w:rsidSect="006B3242">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A2A39"/>
    <w:multiLevelType w:val="hybridMultilevel"/>
    <w:tmpl w:val="037CFCA2"/>
    <w:lvl w:ilvl="0" w:tplc="64A0D4E2">
      <w:start w:val="5"/>
      <w:numFmt w:val="bullet"/>
      <w:lvlText w:val="-"/>
      <w:lvlJc w:val="left"/>
      <w:pPr>
        <w:ind w:left="1803" w:hanging="360"/>
      </w:pPr>
      <w:rPr>
        <w:rFonts w:ascii="Times New Roman" w:eastAsia="Times New Roman" w:hAnsi="Times New Roman" w:cs="Times New Roman" w:hint="default"/>
        <w:b w:val="0"/>
      </w:rPr>
    </w:lvl>
    <w:lvl w:ilvl="1" w:tplc="04180003" w:tentative="1">
      <w:start w:val="1"/>
      <w:numFmt w:val="bullet"/>
      <w:lvlText w:val="o"/>
      <w:lvlJc w:val="left"/>
      <w:pPr>
        <w:ind w:left="2523" w:hanging="360"/>
      </w:pPr>
      <w:rPr>
        <w:rFonts w:ascii="Courier New" w:hAnsi="Courier New" w:cs="Courier New" w:hint="default"/>
      </w:rPr>
    </w:lvl>
    <w:lvl w:ilvl="2" w:tplc="04180005" w:tentative="1">
      <w:start w:val="1"/>
      <w:numFmt w:val="bullet"/>
      <w:lvlText w:val=""/>
      <w:lvlJc w:val="left"/>
      <w:pPr>
        <w:ind w:left="3243" w:hanging="360"/>
      </w:pPr>
      <w:rPr>
        <w:rFonts w:ascii="Wingdings" w:hAnsi="Wingdings" w:hint="default"/>
      </w:rPr>
    </w:lvl>
    <w:lvl w:ilvl="3" w:tplc="04180001" w:tentative="1">
      <w:start w:val="1"/>
      <w:numFmt w:val="bullet"/>
      <w:lvlText w:val=""/>
      <w:lvlJc w:val="left"/>
      <w:pPr>
        <w:ind w:left="3963" w:hanging="360"/>
      </w:pPr>
      <w:rPr>
        <w:rFonts w:ascii="Symbol" w:hAnsi="Symbol" w:hint="default"/>
      </w:rPr>
    </w:lvl>
    <w:lvl w:ilvl="4" w:tplc="04180003" w:tentative="1">
      <w:start w:val="1"/>
      <w:numFmt w:val="bullet"/>
      <w:lvlText w:val="o"/>
      <w:lvlJc w:val="left"/>
      <w:pPr>
        <w:ind w:left="4683" w:hanging="360"/>
      </w:pPr>
      <w:rPr>
        <w:rFonts w:ascii="Courier New" w:hAnsi="Courier New" w:cs="Courier New" w:hint="default"/>
      </w:rPr>
    </w:lvl>
    <w:lvl w:ilvl="5" w:tplc="04180005" w:tentative="1">
      <w:start w:val="1"/>
      <w:numFmt w:val="bullet"/>
      <w:lvlText w:val=""/>
      <w:lvlJc w:val="left"/>
      <w:pPr>
        <w:ind w:left="5403" w:hanging="360"/>
      </w:pPr>
      <w:rPr>
        <w:rFonts w:ascii="Wingdings" w:hAnsi="Wingdings" w:hint="default"/>
      </w:rPr>
    </w:lvl>
    <w:lvl w:ilvl="6" w:tplc="04180001" w:tentative="1">
      <w:start w:val="1"/>
      <w:numFmt w:val="bullet"/>
      <w:lvlText w:val=""/>
      <w:lvlJc w:val="left"/>
      <w:pPr>
        <w:ind w:left="6123" w:hanging="360"/>
      </w:pPr>
      <w:rPr>
        <w:rFonts w:ascii="Symbol" w:hAnsi="Symbol" w:hint="default"/>
      </w:rPr>
    </w:lvl>
    <w:lvl w:ilvl="7" w:tplc="04180003" w:tentative="1">
      <w:start w:val="1"/>
      <w:numFmt w:val="bullet"/>
      <w:lvlText w:val="o"/>
      <w:lvlJc w:val="left"/>
      <w:pPr>
        <w:ind w:left="6843" w:hanging="360"/>
      </w:pPr>
      <w:rPr>
        <w:rFonts w:ascii="Courier New" w:hAnsi="Courier New" w:cs="Courier New" w:hint="default"/>
      </w:rPr>
    </w:lvl>
    <w:lvl w:ilvl="8" w:tplc="04180005" w:tentative="1">
      <w:start w:val="1"/>
      <w:numFmt w:val="bullet"/>
      <w:lvlText w:val=""/>
      <w:lvlJc w:val="left"/>
      <w:pPr>
        <w:ind w:left="7563" w:hanging="360"/>
      </w:pPr>
      <w:rPr>
        <w:rFonts w:ascii="Wingdings" w:hAnsi="Wingdings" w:hint="default"/>
      </w:rPr>
    </w:lvl>
  </w:abstractNum>
  <w:abstractNum w:abstractNumId="1" w15:restartNumberingAfterBreak="0">
    <w:nsid w:val="356F2B87"/>
    <w:multiLevelType w:val="hybridMultilevel"/>
    <w:tmpl w:val="5C4088D4"/>
    <w:lvl w:ilvl="0" w:tplc="D4963B9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9720BB7"/>
    <w:multiLevelType w:val="hybridMultilevel"/>
    <w:tmpl w:val="BF1E8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08"/>
  <w:hyphenationZone w:val="425"/>
  <w:drawingGridHorizontalSpacing w:val="0"/>
  <w:characterSpacingControl w:val="doNotCompress"/>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3CF"/>
    <w:rsid w:val="000147DF"/>
    <w:rsid w:val="000E0838"/>
    <w:rsid w:val="001E4D49"/>
    <w:rsid w:val="00316B52"/>
    <w:rsid w:val="00364684"/>
    <w:rsid w:val="004509D1"/>
    <w:rsid w:val="004559C6"/>
    <w:rsid w:val="004608E9"/>
    <w:rsid w:val="004B3423"/>
    <w:rsid w:val="004B4906"/>
    <w:rsid w:val="004E5C0C"/>
    <w:rsid w:val="00552275"/>
    <w:rsid w:val="005C35B1"/>
    <w:rsid w:val="00623D70"/>
    <w:rsid w:val="0064242A"/>
    <w:rsid w:val="006453C1"/>
    <w:rsid w:val="006B3242"/>
    <w:rsid w:val="006E750E"/>
    <w:rsid w:val="00761C2F"/>
    <w:rsid w:val="00772B7B"/>
    <w:rsid w:val="007958DA"/>
    <w:rsid w:val="007F7325"/>
    <w:rsid w:val="00833B33"/>
    <w:rsid w:val="008916DA"/>
    <w:rsid w:val="00953D06"/>
    <w:rsid w:val="00994350"/>
    <w:rsid w:val="00A1357A"/>
    <w:rsid w:val="00A27AF9"/>
    <w:rsid w:val="00A60E31"/>
    <w:rsid w:val="00AB1D37"/>
    <w:rsid w:val="00AB21BB"/>
    <w:rsid w:val="00B12DD6"/>
    <w:rsid w:val="00B7739E"/>
    <w:rsid w:val="00CC7053"/>
    <w:rsid w:val="00CD2B18"/>
    <w:rsid w:val="00CE71AE"/>
    <w:rsid w:val="00D11953"/>
    <w:rsid w:val="00D60CFD"/>
    <w:rsid w:val="00F00A87"/>
    <w:rsid w:val="00F15CA7"/>
    <w:rsid w:val="00F413CF"/>
    <w:rsid w:val="00F53BBF"/>
    <w:rsid w:val="00F75708"/>
    <w:rsid w:val="00FE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CC582F8"/>
  <w15:docId w15:val="{2DE80386-6AB2-49E8-B1D1-54C09696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pPr>
      <w:spacing w:after="0" w:line="240" w:lineRule="auto"/>
    </w:pPr>
    <w:rPr>
      <w:rFonts w:ascii="Tahoma" w:hAnsi="Tahoma" w:cs="Tahoma"/>
      <w:sz w:val="16"/>
      <w:szCs w:val="16"/>
    </w:rPr>
  </w:style>
  <w:style w:type="paragraph" w:customStyle="1" w:styleId="NoSpacing1">
    <w:name w:val="No Spacing1"/>
    <w:uiPriority w:val="1"/>
    <w:qFormat/>
    <w:rPr>
      <w:rFonts w:ascii="Calibri" w:eastAsia="Calibri" w:hAnsi="Calibri"/>
      <w:sz w:val="22"/>
      <w:szCs w:val="22"/>
    </w:rPr>
  </w:style>
  <w:style w:type="character" w:customStyle="1" w:styleId="TextnBalonCaracter">
    <w:name w:val="Text în Balon Caracter"/>
    <w:link w:val="TextnBalon"/>
    <w:uiPriority w:val="99"/>
    <w:semiHidden/>
    <w:rPr>
      <w:rFonts w:ascii="Tahoma" w:hAnsi="Tahoma" w:cs="Tahoma"/>
      <w:sz w:val="16"/>
      <w:szCs w:val="16"/>
    </w:rPr>
  </w:style>
  <w:style w:type="character" w:styleId="Hyperlink">
    <w:name w:val="Hyperlink"/>
    <w:uiPriority w:val="99"/>
    <w:unhideWhenUsed/>
    <w:rsid w:val="006B3242"/>
    <w:rPr>
      <w:color w:val="0000FF"/>
      <w:u w:val="single"/>
    </w:rPr>
  </w:style>
  <w:style w:type="paragraph" w:customStyle="1" w:styleId="Default">
    <w:name w:val="Default"/>
    <w:rsid w:val="006B3242"/>
    <w:pPr>
      <w:autoSpaceDE w:val="0"/>
      <w:autoSpaceDN w:val="0"/>
      <w:adjustRightInd w:val="0"/>
    </w:pPr>
    <w:rPr>
      <w:rFonts w:eastAsia="Calibri"/>
      <w:color w:val="000000"/>
      <w:sz w:val="24"/>
      <w:szCs w:val="24"/>
      <w:lang w:val="ro-RO" w:eastAsia="ro-RO"/>
    </w:rPr>
  </w:style>
  <w:style w:type="paragraph" w:styleId="NormalWeb">
    <w:name w:val="Normal (Web)"/>
    <w:basedOn w:val="Normal"/>
    <w:semiHidden/>
    <w:unhideWhenUsed/>
    <w:rsid w:val="00AB21B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332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ROMÂNIA</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Doru</dc:creator>
  <cp:lastModifiedBy>Primaria Osorhei</cp:lastModifiedBy>
  <cp:revision>6</cp:revision>
  <cp:lastPrinted>2019-05-17T05:30:00Z</cp:lastPrinted>
  <dcterms:created xsi:type="dcterms:W3CDTF">2019-05-17T05:29:00Z</dcterms:created>
  <dcterms:modified xsi:type="dcterms:W3CDTF">2020-06-23T07:34:00Z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